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05A97" w14:textId="43E692B3" w:rsidR="00337A1A" w:rsidRDefault="00337A1A">
      <w:pPr>
        <w:pBdr>
          <w:bottom w:val="single" w:sz="6" w:space="1" w:color="auto"/>
        </w:pBdr>
      </w:pPr>
      <w:r>
        <w:t xml:space="preserve">Actu Internet </w:t>
      </w:r>
    </w:p>
    <w:p w14:paraId="0BB43811" w14:textId="77777777" w:rsidR="00337A1A" w:rsidRDefault="00337A1A"/>
    <w:p w14:paraId="52E19C13" w14:textId="77777777" w:rsidR="00337A1A" w:rsidRPr="00337A1A" w:rsidRDefault="00337A1A" w:rsidP="00337A1A">
      <w:pPr>
        <w:rPr>
          <w:b/>
          <w:bCs/>
          <w:sz w:val="36"/>
          <w:szCs w:val="36"/>
        </w:rPr>
      </w:pPr>
      <w:r w:rsidRPr="00337A1A">
        <w:rPr>
          <w:b/>
          <w:bCs/>
          <w:sz w:val="36"/>
          <w:szCs w:val="36"/>
        </w:rPr>
        <w:t>Sainte-Livrade : opération de broyage des végétaux organisée en février et mars</w:t>
      </w:r>
    </w:p>
    <w:p w14:paraId="4DE8960E" w14:textId="77777777" w:rsidR="00337A1A" w:rsidRPr="00337A1A" w:rsidRDefault="00337A1A" w:rsidP="00337A1A">
      <w:r w:rsidRPr="00337A1A">
        <w:rPr>
          <w:b/>
          <w:bCs/>
        </w:rPr>
        <w:t>Le service Biodéchets organise sur la commune de Sainte-Livrade une opération de broyage des branchages en partenariat. Cette action permet de valoriser les tailles de jardin tout en favorisant des pratiques plus durables, comme le paillage des sols.</w:t>
      </w:r>
    </w:p>
    <w:p w14:paraId="6ED16B87" w14:textId="77777777" w:rsidR="00337A1A" w:rsidRPr="00337A1A" w:rsidRDefault="00337A1A" w:rsidP="00337A1A">
      <w:r w:rsidRPr="00337A1A">
        <w:t>Trois phases sont prévues : dépôt des végétaux, broyage sur place, puis récupération gratuite du broyat.</w:t>
      </w:r>
    </w:p>
    <w:p w14:paraId="73170F14" w14:textId="77777777" w:rsidR="00337A1A" w:rsidRPr="00337A1A" w:rsidRDefault="00337A1A" w:rsidP="00337A1A">
      <w:pPr>
        <w:rPr>
          <w:b/>
          <w:bCs/>
          <w:color w:val="4EA72E" w:themeColor="accent6"/>
        </w:rPr>
      </w:pPr>
      <w:r w:rsidRPr="00337A1A">
        <w:rPr>
          <w:b/>
          <w:bCs/>
          <w:color w:val="4EA72E" w:themeColor="accent6"/>
        </w:rPr>
        <w:t>Où déposer les branchages ?</w:t>
      </w:r>
    </w:p>
    <w:p w14:paraId="56AA67FA" w14:textId="77777777" w:rsidR="00337A1A" w:rsidRPr="00337A1A" w:rsidRDefault="00337A1A" w:rsidP="00337A1A">
      <w:r w:rsidRPr="00337A1A">
        <w:t>Les dépôts sont à effectuer : chemin de la Lune, près de la station d’épuration, dans le kiosque dédié.</w:t>
      </w:r>
    </w:p>
    <w:p w14:paraId="6263C972" w14:textId="77777777" w:rsidR="00337A1A" w:rsidRPr="00337A1A" w:rsidRDefault="00337A1A" w:rsidP="00337A1A">
      <w:pPr>
        <w:rPr>
          <w:b/>
          <w:bCs/>
          <w:color w:val="4EA72E" w:themeColor="accent6"/>
        </w:rPr>
      </w:pPr>
      <w:r w:rsidRPr="00337A1A">
        <w:rPr>
          <w:b/>
          <w:bCs/>
          <w:color w:val="4EA72E" w:themeColor="accent6"/>
        </w:rPr>
        <w:t>1 - Dépôt des végétaux</w:t>
      </w:r>
    </w:p>
    <w:p w14:paraId="2933FC46" w14:textId="77777777" w:rsidR="00337A1A" w:rsidRPr="00337A1A" w:rsidRDefault="00337A1A" w:rsidP="00337A1A">
      <w:r w:rsidRPr="00337A1A">
        <w:t>Du 19 février au 5 mars, Les habitants peuvent déposer leurs branchages en respectant les consignes suivantes :</w:t>
      </w:r>
    </w:p>
    <w:p w14:paraId="4A61C572" w14:textId="77777777" w:rsidR="00337A1A" w:rsidRPr="00337A1A" w:rsidRDefault="00337A1A" w:rsidP="00337A1A">
      <w:r w:rsidRPr="00337A1A">
        <w:rPr>
          <w:b/>
          <w:bCs/>
        </w:rPr>
        <w:t>Végétaux acceptés</w:t>
      </w:r>
    </w:p>
    <w:p w14:paraId="23E09336" w14:textId="77777777" w:rsidR="00337A1A" w:rsidRPr="00337A1A" w:rsidRDefault="00337A1A" w:rsidP="00337A1A">
      <w:pPr>
        <w:numPr>
          <w:ilvl w:val="0"/>
          <w:numId w:val="1"/>
        </w:numPr>
      </w:pPr>
      <w:r w:rsidRPr="00337A1A">
        <w:t>Branchages avec ou sans feuilles</w:t>
      </w:r>
    </w:p>
    <w:p w14:paraId="797C4E90" w14:textId="77777777" w:rsidR="00337A1A" w:rsidRPr="00337A1A" w:rsidRDefault="00337A1A" w:rsidP="00337A1A">
      <w:pPr>
        <w:numPr>
          <w:ilvl w:val="0"/>
          <w:numId w:val="1"/>
        </w:numPr>
      </w:pPr>
      <w:r w:rsidRPr="00337A1A">
        <w:t>Diamètre maximum : 14 cm</w:t>
      </w:r>
    </w:p>
    <w:p w14:paraId="30DEE33F" w14:textId="77777777" w:rsidR="00337A1A" w:rsidRPr="00337A1A" w:rsidRDefault="00337A1A" w:rsidP="00337A1A">
      <w:pPr>
        <w:numPr>
          <w:ilvl w:val="0"/>
          <w:numId w:val="1"/>
        </w:numPr>
      </w:pPr>
      <w:r w:rsidRPr="00337A1A">
        <w:t>Longueur minimum : 1 mètre</w:t>
      </w:r>
    </w:p>
    <w:p w14:paraId="71C0C851" w14:textId="77777777" w:rsidR="00337A1A" w:rsidRPr="00337A1A" w:rsidRDefault="00337A1A" w:rsidP="00337A1A">
      <w:r w:rsidRPr="00337A1A">
        <w:rPr>
          <w:b/>
          <w:bCs/>
        </w:rPr>
        <w:t>Végétaux refusés</w:t>
      </w:r>
    </w:p>
    <w:p w14:paraId="0BD1C2DD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Plantes grasses</w:t>
      </w:r>
    </w:p>
    <w:p w14:paraId="092D6072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Eucalyptus</w:t>
      </w:r>
    </w:p>
    <w:p w14:paraId="2CD9A5D2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Palmiers et yuccas</w:t>
      </w:r>
    </w:p>
    <w:p w14:paraId="34BB29CE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Planches et bois transformé</w:t>
      </w:r>
    </w:p>
    <w:p w14:paraId="0B3F8660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Fleurs et plantes fanées</w:t>
      </w:r>
    </w:p>
    <w:p w14:paraId="1F12CFBE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Végétaux en cours de décomposition</w:t>
      </w:r>
    </w:p>
    <w:p w14:paraId="2FB86EB6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Souches, piquets et troncs</w:t>
      </w:r>
    </w:p>
    <w:p w14:paraId="517C08EB" w14:textId="77777777" w:rsidR="00337A1A" w:rsidRPr="00337A1A" w:rsidRDefault="00337A1A" w:rsidP="00337A1A">
      <w:pPr>
        <w:numPr>
          <w:ilvl w:val="0"/>
          <w:numId w:val="2"/>
        </w:numPr>
      </w:pPr>
      <w:r w:rsidRPr="00337A1A">
        <w:t>Feuilles mortes et tontes de pelouse</w:t>
      </w:r>
    </w:p>
    <w:p w14:paraId="1E6F002E" w14:textId="77777777" w:rsidR="00337A1A" w:rsidRPr="00337A1A" w:rsidRDefault="00337A1A" w:rsidP="00337A1A">
      <w:pPr>
        <w:rPr>
          <w:b/>
          <w:bCs/>
          <w:color w:val="4EA72E" w:themeColor="accent6"/>
        </w:rPr>
      </w:pPr>
      <w:r w:rsidRPr="00337A1A">
        <w:rPr>
          <w:b/>
          <w:bCs/>
          <w:color w:val="4EA72E" w:themeColor="accent6"/>
        </w:rPr>
        <w:lastRenderedPageBreak/>
        <w:t>2 - Broyage sur site</w:t>
      </w:r>
    </w:p>
    <w:p w14:paraId="2366B244" w14:textId="77777777" w:rsidR="00337A1A" w:rsidRPr="00337A1A" w:rsidRDefault="00337A1A" w:rsidP="00337A1A">
      <w:r w:rsidRPr="00337A1A">
        <w:t>Vendredi 6 mars, le service Biodéchets interviendra directement sur place pour broyer l’ensemble des branchages conformes déposés.</w:t>
      </w:r>
    </w:p>
    <w:p w14:paraId="35D18E1B" w14:textId="77777777" w:rsidR="00337A1A" w:rsidRPr="00337A1A" w:rsidRDefault="00337A1A" w:rsidP="00337A1A">
      <w:pPr>
        <w:rPr>
          <w:b/>
          <w:bCs/>
          <w:color w:val="4EA72E" w:themeColor="accent6"/>
        </w:rPr>
      </w:pPr>
      <w:r w:rsidRPr="00337A1A">
        <w:rPr>
          <w:b/>
          <w:bCs/>
          <w:color w:val="4EA72E" w:themeColor="accent6"/>
        </w:rPr>
        <w:t>3 - Récupération du broyat</w:t>
      </w:r>
    </w:p>
    <w:p w14:paraId="43456C83" w14:textId="77777777" w:rsidR="00337A1A" w:rsidRPr="00337A1A" w:rsidRDefault="00337A1A" w:rsidP="00337A1A">
      <w:r w:rsidRPr="00337A1A">
        <w:t>Durant le week-end suivant le broyage, le broyat sera mis à disposition sur place :</w:t>
      </w:r>
    </w:p>
    <w:p w14:paraId="5960BB19" w14:textId="77777777" w:rsidR="00337A1A" w:rsidRPr="00337A1A" w:rsidRDefault="00337A1A" w:rsidP="00337A1A">
      <w:pPr>
        <w:numPr>
          <w:ilvl w:val="0"/>
          <w:numId w:val="3"/>
        </w:numPr>
      </w:pPr>
      <w:proofErr w:type="gramStart"/>
      <w:r w:rsidRPr="00337A1A">
        <w:t>en</w:t>
      </w:r>
      <w:proofErr w:type="gramEnd"/>
      <w:r w:rsidRPr="00337A1A">
        <w:t xml:space="preserve"> libre-service</w:t>
      </w:r>
    </w:p>
    <w:p w14:paraId="6EF6A24B" w14:textId="77777777" w:rsidR="00337A1A" w:rsidRPr="00337A1A" w:rsidRDefault="00337A1A" w:rsidP="00337A1A">
      <w:pPr>
        <w:numPr>
          <w:ilvl w:val="0"/>
          <w:numId w:val="3"/>
        </w:numPr>
      </w:pPr>
      <w:proofErr w:type="gramStart"/>
      <w:r w:rsidRPr="00337A1A">
        <w:t>gratuitement</w:t>
      </w:r>
      <w:proofErr w:type="gramEnd"/>
    </w:p>
    <w:p w14:paraId="06BD0CE3" w14:textId="77777777" w:rsidR="00337A1A" w:rsidRPr="00337A1A" w:rsidRDefault="00337A1A" w:rsidP="00337A1A">
      <w:pPr>
        <w:numPr>
          <w:ilvl w:val="0"/>
          <w:numId w:val="3"/>
        </w:numPr>
      </w:pPr>
      <w:proofErr w:type="gramStart"/>
      <w:r w:rsidRPr="00337A1A">
        <w:t>dans</w:t>
      </w:r>
      <w:proofErr w:type="gramEnd"/>
      <w:r w:rsidRPr="00337A1A">
        <w:t xml:space="preserve"> la limite des volumes disponibles</w:t>
      </w:r>
    </w:p>
    <w:p w14:paraId="1DA41AD6" w14:textId="77777777" w:rsidR="00337A1A" w:rsidRPr="00337A1A" w:rsidRDefault="00337A1A" w:rsidP="00337A1A">
      <w:r w:rsidRPr="00337A1A">
        <w:rPr>
          <w:b/>
          <w:bCs/>
        </w:rPr>
        <w:t>Ce broyat peut être utilisé pour le paillage des jardins, la protection des sols et la limitation de l’arrosage.</w:t>
      </w:r>
    </w:p>
    <w:p w14:paraId="3BA64A53" w14:textId="124CE91D" w:rsidR="00337A1A" w:rsidRPr="00337A1A" w:rsidRDefault="00337A1A" w:rsidP="00337A1A">
      <w:pPr>
        <w:rPr>
          <w:b/>
          <w:bCs/>
          <w:color w:val="4EA72E" w:themeColor="accent6"/>
        </w:rPr>
      </w:pPr>
      <w:r w:rsidRPr="00337A1A">
        <w:rPr>
          <w:b/>
          <w:bCs/>
          <w:color w:val="4EA72E" w:themeColor="accent6"/>
        </w:rPr>
        <w:t>Contact</w:t>
      </w:r>
    </w:p>
    <w:p w14:paraId="757E3009" w14:textId="77777777" w:rsidR="00337A1A" w:rsidRPr="00337A1A" w:rsidRDefault="00337A1A" w:rsidP="00337A1A">
      <w:r w:rsidRPr="00337A1A">
        <w:t>Direction de la prévention et de la valorisation des déchets</w:t>
      </w:r>
    </w:p>
    <w:p w14:paraId="0505B9F7" w14:textId="77777777" w:rsidR="00337A1A" w:rsidRPr="00337A1A" w:rsidRDefault="00337A1A" w:rsidP="00337A1A">
      <w:r w:rsidRPr="00337A1A">
        <w:t>Service Biodéchets</w:t>
      </w:r>
    </w:p>
    <w:p w14:paraId="47BBF366" w14:textId="77777777" w:rsidR="00337A1A" w:rsidRPr="00337A1A" w:rsidRDefault="00337A1A" w:rsidP="00337A1A">
      <w:r w:rsidRPr="00337A1A">
        <w:t>05</w:t>
      </w:r>
      <w:r w:rsidRPr="00337A1A">
        <w:rPr>
          <w:rFonts w:ascii="Arial" w:hAnsi="Arial" w:cs="Arial"/>
        </w:rPr>
        <w:t> </w:t>
      </w:r>
      <w:r w:rsidRPr="00337A1A">
        <w:t>34</w:t>
      </w:r>
      <w:r w:rsidRPr="00337A1A">
        <w:rPr>
          <w:rFonts w:ascii="Arial" w:hAnsi="Arial" w:cs="Arial"/>
        </w:rPr>
        <w:t> </w:t>
      </w:r>
      <w:r w:rsidRPr="00337A1A">
        <w:t>55</w:t>
      </w:r>
      <w:r w:rsidRPr="00337A1A">
        <w:rPr>
          <w:rFonts w:ascii="Arial" w:hAnsi="Arial" w:cs="Arial"/>
        </w:rPr>
        <w:t> </w:t>
      </w:r>
      <w:r w:rsidRPr="00337A1A">
        <w:t>46</w:t>
      </w:r>
      <w:r w:rsidRPr="00337A1A">
        <w:rPr>
          <w:rFonts w:ascii="Arial" w:hAnsi="Arial" w:cs="Arial"/>
        </w:rPr>
        <w:t> </w:t>
      </w:r>
      <w:r w:rsidRPr="00337A1A">
        <w:t>10</w:t>
      </w:r>
    </w:p>
    <w:p w14:paraId="10757284" w14:textId="77777777" w:rsidR="00337A1A" w:rsidRPr="00337A1A" w:rsidRDefault="00337A1A" w:rsidP="00337A1A">
      <w:hyperlink r:id="rId5" w:tgtFrame="_blank" w:history="1">
        <w:r w:rsidRPr="00337A1A">
          <w:rPr>
            <w:rStyle w:val="Lienhypertexte"/>
          </w:rPr>
          <w:t xml:space="preserve">Envoyer un </w:t>
        </w:r>
        <w:proofErr w:type="gramStart"/>
        <w:r w:rsidRPr="00337A1A">
          <w:rPr>
            <w:rStyle w:val="Lienhypertexte"/>
          </w:rPr>
          <w:t>e-mail</w:t>
        </w:r>
        <w:proofErr w:type="gramEnd"/>
      </w:hyperlink>
    </w:p>
    <w:p w14:paraId="376084AC" w14:textId="77777777" w:rsidR="00337A1A" w:rsidRDefault="00337A1A"/>
    <w:sectPr w:rsidR="00337A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0205F"/>
    <w:multiLevelType w:val="multilevel"/>
    <w:tmpl w:val="31E4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84244D"/>
    <w:multiLevelType w:val="multilevel"/>
    <w:tmpl w:val="B86A2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632234"/>
    <w:multiLevelType w:val="multilevel"/>
    <w:tmpl w:val="C152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08034009">
    <w:abstractNumId w:val="1"/>
  </w:num>
  <w:num w:numId="2" w16cid:durableId="2079209166">
    <w:abstractNumId w:val="0"/>
  </w:num>
  <w:num w:numId="3" w16cid:durableId="18890312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A1A"/>
    <w:rsid w:val="00265258"/>
    <w:rsid w:val="0033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8C68"/>
  <w15:chartTrackingRefBased/>
  <w15:docId w15:val="{44AAACBC-967F-4F84-975D-89E599CF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37A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37A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37A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37A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37A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37A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37A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37A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37A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37A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37A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37A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37A1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37A1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37A1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37A1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37A1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37A1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37A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37A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37A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37A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37A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37A1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37A1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37A1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37A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37A1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37A1A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37A1A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37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egetaux@grandouesttoulousain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257</Words>
  <Characters>1414</Characters>
  <Application>Microsoft Office Word</Application>
  <DocSecurity>0</DocSecurity>
  <Lines>42</Lines>
  <Paragraphs>20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BRIODIN</dc:creator>
  <cp:keywords/>
  <dc:description/>
  <cp:lastModifiedBy>Morgane BRIODIN</cp:lastModifiedBy>
  <cp:revision>1</cp:revision>
  <dcterms:created xsi:type="dcterms:W3CDTF">2026-01-30T14:56:00Z</dcterms:created>
  <dcterms:modified xsi:type="dcterms:W3CDTF">2026-01-30T14:58:00Z</dcterms:modified>
</cp:coreProperties>
</file>